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81959" w:rsidRDefault="00E81959" w:rsidP="00D85F47">
      <w:pPr>
        <w:spacing w:line="480" w:lineRule="auto"/>
        <w:rPr>
          <w:rFonts w:ascii="Times New Roman" w:hAnsi="Times New Roman" w:cs="Times New Roman"/>
          <w:sz w:val="24"/>
          <w:szCs w:val="24"/>
        </w:rPr>
      </w:pPr>
      <w:bookmarkStart w:id="0" w:name="_GoBack"/>
      <w:bookmarkEnd w:id="0"/>
      <w:r>
        <w:rPr>
          <w:rFonts w:ascii="Times New Roman" w:hAnsi="Times New Roman" w:cs="Times New Roman"/>
          <w:sz w:val="24"/>
          <w:szCs w:val="24"/>
        </w:rPr>
        <w:t xml:space="preserve">1. </w:t>
      </w:r>
      <w:r w:rsidR="008D3B8D">
        <w:rPr>
          <w:rFonts w:ascii="Times New Roman" w:hAnsi="Times New Roman" w:cs="Times New Roman"/>
          <w:sz w:val="24"/>
          <w:szCs w:val="24"/>
        </w:rPr>
        <w:t>Th</w:t>
      </w:r>
      <w:r w:rsidR="00847877">
        <w:rPr>
          <w:rFonts w:ascii="Times New Roman" w:hAnsi="Times New Roman" w:cs="Times New Roman"/>
          <w:sz w:val="24"/>
          <w:szCs w:val="24"/>
        </w:rPr>
        <w:t xml:space="preserve">is is a </w:t>
      </w:r>
      <w:r>
        <w:rPr>
          <w:rFonts w:ascii="Times New Roman" w:hAnsi="Times New Roman" w:cs="Times New Roman"/>
          <w:sz w:val="24"/>
          <w:szCs w:val="24"/>
        </w:rPr>
        <w:t xml:space="preserve">report of an analysis of Lonely Planet’s marketing channel conflicts and cannibalization issues. </w:t>
      </w:r>
    </w:p>
    <w:p w:rsidR="00E81959" w:rsidRPr="0055453B" w:rsidRDefault="00E81959" w:rsidP="00D85F47">
      <w:pPr>
        <w:spacing w:line="480" w:lineRule="auto"/>
        <w:rPr>
          <w:rFonts w:ascii="Times New Roman" w:hAnsi="Times New Roman" w:cs="Times New Roman"/>
          <w:sz w:val="24"/>
          <w:szCs w:val="24"/>
          <w:u w:val="single"/>
        </w:rPr>
      </w:pPr>
      <w:r w:rsidRPr="0055453B">
        <w:rPr>
          <w:rFonts w:ascii="Times New Roman" w:hAnsi="Times New Roman" w:cs="Times New Roman"/>
          <w:sz w:val="24"/>
          <w:szCs w:val="24"/>
          <w:u w:val="single"/>
        </w:rPr>
        <w:t>Marketing channel conflicts</w:t>
      </w:r>
    </w:p>
    <w:p w:rsidR="000A7062" w:rsidRDefault="002929CE" w:rsidP="00D85F47">
      <w:pPr>
        <w:pStyle w:val="ListParagraph"/>
        <w:numPr>
          <w:ilvl w:val="0"/>
          <w:numId w:val="13"/>
        </w:numPr>
        <w:spacing w:line="480" w:lineRule="auto"/>
        <w:rPr>
          <w:rFonts w:ascii="Times New Roman" w:hAnsi="Times New Roman" w:cs="Times New Roman"/>
          <w:sz w:val="24"/>
          <w:szCs w:val="24"/>
        </w:rPr>
      </w:pPr>
      <w:r w:rsidRPr="00B75BCC">
        <w:rPr>
          <w:rFonts w:ascii="Times New Roman" w:hAnsi="Times New Roman" w:cs="Times New Roman"/>
          <w:sz w:val="24"/>
          <w:szCs w:val="24"/>
        </w:rPr>
        <w:t xml:space="preserve">The </w:t>
      </w:r>
      <w:r w:rsidR="00E94A49" w:rsidRPr="00B75BCC">
        <w:rPr>
          <w:rFonts w:ascii="Times New Roman" w:hAnsi="Times New Roman" w:cs="Times New Roman"/>
          <w:sz w:val="24"/>
          <w:szCs w:val="24"/>
        </w:rPr>
        <w:t xml:space="preserve">published </w:t>
      </w:r>
      <w:r w:rsidR="00E94A49" w:rsidRPr="000A7062">
        <w:rPr>
          <w:rFonts w:ascii="Times New Roman" w:hAnsi="Times New Roman" w:cs="Times New Roman"/>
          <w:b/>
          <w:sz w:val="24"/>
          <w:szCs w:val="24"/>
        </w:rPr>
        <w:t>Travel Guides</w:t>
      </w:r>
      <w:r w:rsidR="00E94A49" w:rsidRPr="00B75BCC">
        <w:rPr>
          <w:rFonts w:ascii="Times New Roman" w:hAnsi="Times New Roman" w:cs="Times New Roman"/>
          <w:sz w:val="24"/>
          <w:szCs w:val="24"/>
        </w:rPr>
        <w:t xml:space="preserve"> generate the most revenue and are needed for the company to stay operational.</w:t>
      </w:r>
      <w:r w:rsidRPr="00B75BCC">
        <w:rPr>
          <w:rFonts w:ascii="Times New Roman" w:hAnsi="Times New Roman" w:cs="Times New Roman"/>
          <w:sz w:val="24"/>
          <w:szCs w:val="24"/>
        </w:rPr>
        <w:t xml:space="preserve"> </w:t>
      </w:r>
      <w:r w:rsidR="00B75BCC" w:rsidRPr="00B75BCC">
        <w:rPr>
          <w:rFonts w:ascii="Times New Roman" w:hAnsi="Times New Roman" w:cs="Times New Roman"/>
          <w:sz w:val="24"/>
          <w:szCs w:val="24"/>
        </w:rPr>
        <w:t xml:space="preserve">But the </w:t>
      </w:r>
      <w:r w:rsidR="00B75BCC" w:rsidRPr="000A7062">
        <w:rPr>
          <w:rFonts w:ascii="Times New Roman" w:hAnsi="Times New Roman" w:cs="Times New Roman"/>
          <w:b/>
          <w:sz w:val="24"/>
          <w:szCs w:val="24"/>
        </w:rPr>
        <w:t>online travel information</w:t>
      </w:r>
      <w:r w:rsidR="00B75BCC" w:rsidRPr="00B75BCC">
        <w:rPr>
          <w:rFonts w:ascii="Times New Roman" w:hAnsi="Times New Roman" w:cs="Times New Roman"/>
          <w:sz w:val="24"/>
          <w:szCs w:val="24"/>
        </w:rPr>
        <w:t xml:space="preserve"> conflicts with the Travel Guides </w:t>
      </w:r>
      <w:proofErr w:type="gramStart"/>
      <w:r w:rsidR="00B75BCC" w:rsidRPr="00B75BCC">
        <w:rPr>
          <w:rFonts w:ascii="Times New Roman" w:hAnsi="Times New Roman" w:cs="Times New Roman"/>
          <w:sz w:val="24"/>
          <w:szCs w:val="24"/>
        </w:rPr>
        <w:t>because</w:t>
      </w:r>
      <w:proofErr w:type="gramEnd"/>
      <w:r w:rsidR="00B75BCC" w:rsidRPr="00B75BCC">
        <w:rPr>
          <w:rFonts w:ascii="Times New Roman" w:hAnsi="Times New Roman" w:cs="Times New Roman"/>
          <w:sz w:val="24"/>
          <w:szCs w:val="24"/>
        </w:rPr>
        <w:t xml:space="preserve"> the</w:t>
      </w:r>
      <w:r w:rsidR="00B75BCC">
        <w:rPr>
          <w:rFonts w:ascii="Times New Roman" w:hAnsi="Times New Roman" w:cs="Times New Roman"/>
          <w:sz w:val="24"/>
          <w:szCs w:val="24"/>
        </w:rPr>
        <w:t>ir</w:t>
      </w:r>
      <w:r w:rsidR="00B75BCC" w:rsidRPr="00B75BCC">
        <w:rPr>
          <w:rFonts w:ascii="Times New Roman" w:hAnsi="Times New Roman" w:cs="Times New Roman"/>
          <w:sz w:val="24"/>
          <w:szCs w:val="24"/>
        </w:rPr>
        <w:t xml:space="preserve"> information </w:t>
      </w:r>
      <w:r w:rsidR="00B75BCC">
        <w:rPr>
          <w:rFonts w:ascii="Times New Roman" w:hAnsi="Times New Roman" w:cs="Times New Roman"/>
          <w:sz w:val="24"/>
          <w:szCs w:val="24"/>
        </w:rPr>
        <w:t xml:space="preserve">is </w:t>
      </w:r>
      <w:r w:rsidR="00B75BCC" w:rsidRPr="00B75BCC">
        <w:rPr>
          <w:rFonts w:ascii="Times New Roman" w:hAnsi="Times New Roman" w:cs="Times New Roman"/>
          <w:sz w:val="24"/>
          <w:szCs w:val="24"/>
        </w:rPr>
        <w:t xml:space="preserve">generally more current and accurate. </w:t>
      </w:r>
    </w:p>
    <w:p w:rsidR="00E81959" w:rsidRPr="00B75BCC" w:rsidRDefault="000A7062"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The conflict hurts the business of each other by drawing away potential revenue from the same customers.</w:t>
      </w:r>
    </w:p>
    <w:p w:rsidR="00E81959" w:rsidRPr="0055453B" w:rsidRDefault="00E81959" w:rsidP="00D85F47">
      <w:pPr>
        <w:spacing w:line="480" w:lineRule="auto"/>
        <w:rPr>
          <w:rFonts w:ascii="Times New Roman" w:hAnsi="Times New Roman" w:cs="Times New Roman"/>
          <w:sz w:val="24"/>
          <w:szCs w:val="24"/>
          <w:u w:val="single"/>
        </w:rPr>
      </w:pPr>
      <w:r w:rsidRPr="0055453B">
        <w:rPr>
          <w:rFonts w:ascii="Times New Roman" w:hAnsi="Times New Roman" w:cs="Times New Roman"/>
          <w:sz w:val="24"/>
          <w:szCs w:val="24"/>
          <w:u w:val="single"/>
        </w:rPr>
        <w:t>Cannibalization issues</w:t>
      </w:r>
    </w:p>
    <w:p w:rsidR="000A7062" w:rsidRDefault="00B75BCC" w:rsidP="00D85F47">
      <w:pPr>
        <w:pStyle w:val="ListParagraph"/>
        <w:numPr>
          <w:ilvl w:val="0"/>
          <w:numId w:val="13"/>
        </w:numPr>
        <w:spacing w:line="480" w:lineRule="auto"/>
        <w:rPr>
          <w:rFonts w:ascii="Times New Roman" w:hAnsi="Times New Roman" w:cs="Times New Roman"/>
          <w:sz w:val="24"/>
          <w:szCs w:val="24"/>
        </w:rPr>
      </w:pPr>
      <w:r w:rsidRPr="00B75BCC">
        <w:rPr>
          <w:rFonts w:ascii="Times New Roman" w:hAnsi="Times New Roman" w:cs="Times New Roman"/>
          <w:sz w:val="24"/>
          <w:szCs w:val="24"/>
        </w:rPr>
        <w:t>The online travel information cannibalizes the sales market of the Travel Guides because the information is generally more current and accurate than the published Travel Guides.</w:t>
      </w:r>
    </w:p>
    <w:p w:rsidR="00B75BCC" w:rsidRPr="00B75BCC" w:rsidRDefault="000A7062"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Just because it is better does not indicate that the Travel Guides don’t serve a purpose. But if they are perceived to be better, then they have intrinsic value and should be sold to acquire. And the Travel Guides serve the additional purpose of providing the (lesser) comparison needed to warrant the price of the online travel information.</w:t>
      </w:r>
    </w:p>
    <w:p w:rsidR="00663D5E" w:rsidRDefault="00E81959" w:rsidP="00D85F47">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663D5E">
        <w:rPr>
          <w:rFonts w:ascii="Times New Roman" w:hAnsi="Times New Roman" w:cs="Times New Roman"/>
          <w:sz w:val="24"/>
          <w:szCs w:val="24"/>
        </w:rPr>
        <w:t>2. Here is a list of new products that would take advantage of the Internet technologies:</w:t>
      </w:r>
    </w:p>
    <w:p w:rsidR="00663D5E" w:rsidRDefault="00663D5E"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w:t>
      </w:r>
      <w:r w:rsidRPr="00663D5E">
        <w:rPr>
          <w:rFonts w:ascii="Times New Roman" w:hAnsi="Times New Roman" w:cs="Times New Roman"/>
          <w:sz w:val="24"/>
          <w:szCs w:val="24"/>
        </w:rPr>
        <w:t>ore detailed, online travel information</w:t>
      </w:r>
      <w:r>
        <w:rPr>
          <w:rFonts w:ascii="Times New Roman" w:hAnsi="Times New Roman" w:cs="Times New Roman"/>
          <w:sz w:val="24"/>
          <w:szCs w:val="24"/>
        </w:rPr>
        <w:t>, provided through a pa</w:t>
      </w:r>
      <w:r w:rsidRPr="00663D5E">
        <w:rPr>
          <w:rFonts w:ascii="Times New Roman" w:hAnsi="Times New Roman" w:cs="Times New Roman"/>
          <w:sz w:val="24"/>
          <w:szCs w:val="24"/>
        </w:rPr>
        <w:t xml:space="preserve">id </w:t>
      </w:r>
      <w:r>
        <w:rPr>
          <w:rFonts w:ascii="Times New Roman" w:hAnsi="Times New Roman" w:cs="Times New Roman"/>
          <w:sz w:val="24"/>
          <w:szCs w:val="24"/>
        </w:rPr>
        <w:t>subscription.</w:t>
      </w:r>
    </w:p>
    <w:p w:rsidR="000A7062" w:rsidRDefault="000A7062"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Make a mobile version of the online travel guides, as a convenience to the traveler. This would be an option in the paid subscription.</w:t>
      </w:r>
    </w:p>
    <w:p w:rsidR="000A7062" w:rsidRDefault="000A7062" w:rsidP="000A7062">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Internet, downloaded Travel Guides, provided through a pa</w:t>
      </w:r>
      <w:r w:rsidRPr="00663D5E">
        <w:rPr>
          <w:rFonts w:ascii="Times New Roman" w:hAnsi="Times New Roman" w:cs="Times New Roman"/>
          <w:sz w:val="24"/>
          <w:szCs w:val="24"/>
        </w:rPr>
        <w:t xml:space="preserve">id </w:t>
      </w:r>
      <w:r>
        <w:rPr>
          <w:rFonts w:ascii="Times New Roman" w:hAnsi="Times New Roman" w:cs="Times New Roman"/>
          <w:sz w:val="24"/>
          <w:szCs w:val="24"/>
        </w:rPr>
        <w:t>subscription.</w:t>
      </w:r>
    </w:p>
    <w:p w:rsidR="000A7062" w:rsidRDefault="000A7062" w:rsidP="000A7062">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Make a mobile version of the Travel Guides, as informative reading to relax the traveler. This would be an option in the paid subscription.</w:t>
      </w:r>
    </w:p>
    <w:p w:rsidR="00F55F54" w:rsidRDefault="00F55F54"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Publish</w:t>
      </w:r>
      <w:r w:rsidR="00F22BD5">
        <w:rPr>
          <w:rFonts w:ascii="Times New Roman" w:hAnsi="Times New Roman" w:cs="Times New Roman"/>
          <w:sz w:val="24"/>
          <w:szCs w:val="24"/>
        </w:rPr>
        <w:t xml:space="preserve"> the printed Travel Guides in its own magazine, for example, the </w:t>
      </w:r>
      <w:r w:rsidR="00F22BD5" w:rsidRPr="00F82F5E">
        <w:rPr>
          <w:rFonts w:ascii="Times New Roman" w:hAnsi="Times New Roman" w:cs="Times New Roman"/>
          <w:sz w:val="24"/>
          <w:szCs w:val="24"/>
          <w:u w:val="single"/>
        </w:rPr>
        <w:t>Travel + Leisure Magazine</w:t>
      </w:r>
      <w:r w:rsidR="00F82F5E" w:rsidRPr="00F82F5E">
        <w:rPr>
          <w:rStyle w:val="EndnoteReference"/>
          <w:rFonts w:ascii="Times New Roman" w:hAnsi="Times New Roman" w:cs="Times New Roman"/>
          <w:sz w:val="24"/>
          <w:szCs w:val="24"/>
        </w:rPr>
        <w:endnoteReference w:id="1"/>
      </w:r>
      <w:r w:rsidR="00F22BD5">
        <w:rPr>
          <w:rFonts w:ascii="Times New Roman" w:hAnsi="Times New Roman" w:cs="Times New Roman"/>
          <w:sz w:val="24"/>
          <w:szCs w:val="24"/>
        </w:rPr>
        <w:t xml:space="preserve"> and the </w:t>
      </w:r>
      <w:r w:rsidR="00F22BD5" w:rsidRPr="00F82F5E">
        <w:rPr>
          <w:rFonts w:ascii="Times New Roman" w:hAnsi="Times New Roman" w:cs="Times New Roman"/>
          <w:sz w:val="24"/>
          <w:szCs w:val="24"/>
          <w:u w:val="single"/>
        </w:rPr>
        <w:t>Condé Nest Traveler</w:t>
      </w:r>
      <w:r w:rsidR="00081C50">
        <w:rPr>
          <w:rStyle w:val="EndnoteReference"/>
          <w:rFonts w:ascii="Times New Roman" w:hAnsi="Times New Roman" w:cs="Times New Roman"/>
          <w:sz w:val="24"/>
          <w:szCs w:val="24"/>
        </w:rPr>
        <w:endnoteReference w:id="2"/>
      </w:r>
      <w:r w:rsidR="00F22BD5">
        <w:rPr>
          <w:rFonts w:ascii="Times New Roman" w:hAnsi="Times New Roman" w:cs="Times New Roman"/>
          <w:sz w:val="24"/>
          <w:szCs w:val="24"/>
        </w:rPr>
        <w:t>.</w:t>
      </w:r>
      <w:r w:rsidR="00F202D5">
        <w:rPr>
          <w:rFonts w:ascii="Times New Roman" w:hAnsi="Times New Roman" w:cs="Times New Roman"/>
          <w:sz w:val="24"/>
          <w:szCs w:val="24"/>
        </w:rPr>
        <w:t xml:space="preserve"> The websites of these magazine companies are examples of successful ideas. </w:t>
      </w:r>
    </w:p>
    <w:p w:rsidR="00BF5F88" w:rsidRPr="00663D5E" w:rsidRDefault="00F55F54" w:rsidP="00D85F47">
      <w:pPr>
        <w:pStyle w:val="ListParagraph"/>
        <w:numPr>
          <w:ilvl w:val="0"/>
          <w:numId w:val="13"/>
        </w:numPr>
        <w:spacing w:line="480" w:lineRule="auto"/>
        <w:rPr>
          <w:rFonts w:ascii="Times New Roman" w:hAnsi="Times New Roman" w:cs="Times New Roman"/>
          <w:sz w:val="24"/>
          <w:szCs w:val="24"/>
        </w:rPr>
      </w:pPr>
      <w:r>
        <w:rPr>
          <w:rFonts w:ascii="Times New Roman" w:hAnsi="Times New Roman" w:cs="Times New Roman"/>
          <w:sz w:val="24"/>
          <w:szCs w:val="24"/>
        </w:rPr>
        <w:t>Make free offers for new subscriptions that return the most revenue.</w:t>
      </w:r>
    </w:p>
    <w:p w:rsidR="00F42A77" w:rsidRDefault="00F42A77" w:rsidP="00D85F47">
      <w:pPr>
        <w:spacing w:line="480" w:lineRule="auto"/>
        <w:rPr>
          <w:rFonts w:ascii="Times New Roman" w:hAnsi="Times New Roman" w:cs="Times New Roman"/>
          <w:sz w:val="24"/>
          <w:szCs w:val="24"/>
        </w:rPr>
      </w:pPr>
      <w:r>
        <w:rPr>
          <w:rFonts w:ascii="Times New Roman" w:hAnsi="Times New Roman" w:cs="Times New Roman"/>
          <w:sz w:val="24"/>
          <w:szCs w:val="24"/>
        </w:rPr>
        <w:t>3. A solution to provide smaller, more specific information to customers can be a newsletter and a subscribed e-mailing list. The newsletter can be free and sent to customers by email. Each emailed newsletter would have articles from the travel guides that the customers can choose and digest as they need. The email would conveniently be on their smart phone. Some advanced articles could charge a small additional cost, i.e.</w:t>
      </w:r>
      <w:r w:rsidR="00BD7C63">
        <w:rPr>
          <w:rFonts w:ascii="Times New Roman" w:hAnsi="Times New Roman" w:cs="Times New Roman"/>
          <w:sz w:val="24"/>
          <w:szCs w:val="24"/>
        </w:rPr>
        <w:t xml:space="preserve"> $1.99 to download, on the spot; one example.</w:t>
      </w:r>
      <w:r w:rsidR="0098152E">
        <w:rPr>
          <w:rStyle w:val="EndnoteReference"/>
          <w:rFonts w:ascii="Times New Roman" w:hAnsi="Times New Roman" w:cs="Times New Roman"/>
          <w:sz w:val="24"/>
          <w:szCs w:val="24"/>
        </w:rPr>
        <w:endnoteReference w:id="3"/>
      </w:r>
    </w:p>
    <w:sectPr w:rsidR="00F42A77" w:rsidSect="00742DE2">
      <w:headerReference w:type="default" r:id="rId8"/>
      <w:footerReference w:type="default" r:id="rId9"/>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58C2" w:rsidRDefault="007D58C2" w:rsidP="00D94352">
      <w:pPr>
        <w:spacing w:after="0" w:line="240" w:lineRule="auto"/>
      </w:pPr>
      <w:r>
        <w:separator/>
      </w:r>
    </w:p>
  </w:endnote>
  <w:endnote w:type="continuationSeparator" w:id="0">
    <w:p w:rsidR="007D58C2" w:rsidRDefault="007D58C2" w:rsidP="00D94352">
      <w:pPr>
        <w:spacing w:after="0" w:line="240" w:lineRule="auto"/>
      </w:pPr>
      <w:r>
        <w:continuationSeparator/>
      </w:r>
    </w:p>
  </w:endnote>
  <w:endnote w:id="1">
    <w:p w:rsidR="00C461BC" w:rsidRDefault="00F82F5E" w:rsidP="00101FB1">
      <w:pPr>
        <w:pStyle w:val="EndnoteText"/>
        <w:spacing w:line="480" w:lineRule="auto"/>
      </w:pPr>
      <w:r>
        <w:rPr>
          <w:rStyle w:val="EndnoteReference"/>
        </w:rPr>
        <w:endnoteRef/>
      </w:r>
      <w:r>
        <w:t xml:space="preserve"> A Google search of the </w:t>
      </w:r>
      <w:r w:rsidRPr="00F82F5E">
        <w:rPr>
          <w:rFonts w:ascii="Times New Roman" w:hAnsi="Times New Roman" w:cs="Times New Roman"/>
          <w:sz w:val="24"/>
          <w:szCs w:val="24"/>
          <w:u w:val="single"/>
        </w:rPr>
        <w:t>Travel + Leisure Magazine</w:t>
      </w:r>
      <w:r>
        <w:rPr>
          <w:rFonts w:ascii="Times New Roman" w:hAnsi="Times New Roman" w:cs="Times New Roman"/>
          <w:sz w:val="24"/>
          <w:szCs w:val="24"/>
        </w:rPr>
        <w:t xml:space="preserve"> </w:t>
      </w:r>
      <w:r>
        <w:t xml:space="preserve">top result is an advertisement link to subscribe to their magazine &lt; </w:t>
      </w:r>
      <w:hyperlink r:id="rId1" w:history="1">
        <w:r w:rsidRPr="003D6240">
          <w:rPr>
            <w:rStyle w:val="Hyperlink"/>
          </w:rPr>
          <w:t>https://subscription.foodandwine.com/storefront/subscribe-to-food-and-wine/site/wi-3term-0714.html?pkw=bing_sem&amp;link=1022988&amp;fpa_oc=WI+Bing+SEM</w:t>
        </w:r>
      </w:hyperlink>
      <w:r>
        <w:t xml:space="preserve"> &gt; and when you</w:t>
      </w:r>
      <w:r w:rsidR="00E7448F">
        <w:t xml:space="preserve"> subscribe to “Food &amp; Wine” just </w:t>
      </w:r>
      <w:r>
        <w:t xml:space="preserve"> </w:t>
      </w:r>
    </w:p>
    <w:p w:rsidR="00C461BC" w:rsidRDefault="00C461BC" w:rsidP="00101FB1">
      <w:pPr>
        <w:pStyle w:val="EndnoteText"/>
        <w:spacing w:line="480" w:lineRule="auto"/>
      </w:pPr>
    </w:p>
    <w:p w:rsidR="00F82F5E" w:rsidRDefault="00F82F5E" w:rsidP="00101FB1">
      <w:pPr>
        <w:pStyle w:val="EndnoteText"/>
        <w:spacing w:line="480" w:lineRule="auto"/>
      </w:pPr>
      <w:r>
        <w:t xml:space="preserve">“Select your term below for just $1 an issue — </w:t>
      </w:r>
      <w:r>
        <w:rPr>
          <w:rStyle w:val="Strong"/>
        </w:rPr>
        <w:t>you save 83%!*”</w:t>
      </w:r>
      <w:r w:rsidR="00E7448F">
        <w:rPr>
          <w:rStyle w:val="Strong"/>
        </w:rPr>
        <w:t xml:space="preserve"> </w:t>
      </w:r>
      <w:r w:rsidR="00E7448F">
        <w:t xml:space="preserve">Their official website &lt; </w:t>
      </w:r>
      <w:hyperlink r:id="rId2" w:history="1">
        <w:r w:rsidR="00C461BC" w:rsidRPr="00803F69">
          <w:rPr>
            <w:rStyle w:val="Hyperlink"/>
          </w:rPr>
          <w:t>https://subscription.foodandwine.com/storefront/subscribe-to-food-and-wine/site/wi-3term-0714.html?pkw=bing_sem&amp;link=1022988&amp;fpa_oc=WI+Bing+SEM</w:t>
        </w:r>
      </w:hyperlink>
      <w:r w:rsidR="00C461BC">
        <w:t xml:space="preserve"> </w:t>
      </w:r>
      <w:r w:rsidR="00E7448F">
        <w:t xml:space="preserve">&gt; has </w:t>
      </w:r>
      <w:r w:rsidR="00101FB1">
        <w:t>simple, but interesting buttons to click on, as shown below:</w:t>
      </w:r>
    </w:p>
    <w:p w:rsidR="00101FB1" w:rsidRDefault="00101FB1" w:rsidP="00101FB1">
      <w:pPr>
        <w:pStyle w:val="EndnoteText"/>
        <w:jc w:val="center"/>
      </w:pPr>
      <w:r>
        <w:rPr>
          <w:noProof/>
        </w:rPr>
        <w:drawing>
          <wp:inline distT="0" distB="0" distL="0" distR="0">
            <wp:extent cx="5952744" cy="261518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52744" cy="2615184"/>
                    </a:xfrm>
                    <a:prstGeom prst="rect">
                      <a:avLst/>
                    </a:prstGeom>
                  </pic:spPr>
                </pic:pic>
              </a:graphicData>
            </a:graphic>
          </wp:inline>
        </w:drawing>
      </w:r>
    </w:p>
    <w:p w:rsidR="00101FB1" w:rsidRDefault="00101FB1" w:rsidP="00101FB1">
      <w:pPr>
        <w:pStyle w:val="EndnoteText"/>
        <w:jc w:val="center"/>
      </w:pPr>
    </w:p>
    <w:p w:rsidR="00101FB1" w:rsidRDefault="00101FB1" w:rsidP="00101FB1">
      <w:pPr>
        <w:pStyle w:val="EndnoteText"/>
        <w:jc w:val="center"/>
      </w:pPr>
    </w:p>
    <w:p w:rsidR="00F82F5E" w:rsidRDefault="00F82F5E">
      <w:pPr>
        <w:pStyle w:val="EndnoteText"/>
      </w:pPr>
    </w:p>
  </w:endnote>
  <w:endnote w:id="2">
    <w:p w:rsidR="002213A2" w:rsidRDefault="00081C50" w:rsidP="00A92283">
      <w:pPr>
        <w:pStyle w:val="EndnoteText"/>
        <w:spacing w:line="480" w:lineRule="auto"/>
      </w:pPr>
      <w:r>
        <w:rPr>
          <w:rStyle w:val="EndnoteReference"/>
        </w:rPr>
        <w:endnoteRef/>
      </w:r>
      <w:r>
        <w:t xml:space="preserve"> A Google search of the </w:t>
      </w:r>
      <w:r w:rsidRPr="00081C50">
        <w:rPr>
          <w:rFonts w:ascii="Times New Roman" w:hAnsi="Times New Roman" w:cs="Times New Roman"/>
          <w:sz w:val="24"/>
          <w:szCs w:val="24"/>
          <w:u w:val="single"/>
        </w:rPr>
        <w:t>Condé Nest Traveler Magazine</w:t>
      </w:r>
      <w:r>
        <w:rPr>
          <w:rFonts w:ascii="Times New Roman" w:hAnsi="Times New Roman" w:cs="Times New Roman"/>
          <w:sz w:val="24"/>
          <w:szCs w:val="24"/>
        </w:rPr>
        <w:t xml:space="preserve"> </w:t>
      </w:r>
      <w:r>
        <w:t>top result is an advertisement link to subscribe to their magazine &lt;</w:t>
      </w:r>
      <w:r w:rsidRPr="00081C50">
        <w:t xml:space="preserve"> </w:t>
      </w:r>
      <w:hyperlink r:id="rId4" w:history="1">
        <w:r w:rsidRPr="003D6240">
          <w:rPr>
            <w:rStyle w:val="Hyperlink"/>
          </w:rPr>
          <w:t>https://subscribe.cntraveler.com/subscribe/cntraveler/90891?source=msn_sem</w:t>
        </w:r>
      </w:hyperlink>
      <w:r>
        <w:t xml:space="preserve"> &gt; and get 6 issues for only $6 and a free travel bag! </w:t>
      </w:r>
      <w:r w:rsidR="003A4169">
        <w:t xml:space="preserve">Their </w:t>
      </w:r>
      <w:r w:rsidR="00E7448F">
        <w:t xml:space="preserve">official </w:t>
      </w:r>
      <w:r w:rsidR="003A4169">
        <w:t>website &lt;</w:t>
      </w:r>
      <w:r w:rsidR="003A4169" w:rsidRPr="003A4169">
        <w:t xml:space="preserve"> </w:t>
      </w:r>
      <w:hyperlink r:id="rId5" w:history="1">
        <w:r w:rsidR="003A4169" w:rsidRPr="003D6240">
          <w:rPr>
            <w:rStyle w:val="Hyperlink"/>
          </w:rPr>
          <w:t>http://www.cntraveler.com/</w:t>
        </w:r>
      </w:hyperlink>
      <w:r w:rsidR="003A4169">
        <w:t xml:space="preserve"> &gt; </w:t>
      </w:r>
      <w:r w:rsidR="002213A2">
        <w:t>is very compelling and the</w:t>
      </w:r>
      <w:r w:rsidR="003A4169">
        <w:t xml:space="preserve"> dynamic impact </w:t>
      </w:r>
      <w:r w:rsidR="002213A2">
        <w:t xml:space="preserve">on your interest level is affected </w:t>
      </w:r>
      <w:r w:rsidR="003A4169">
        <w:t xml:space="preserve">by </w:t>
      </w:r>
      <w:r w:rsidR="002213A2">
        <w:t>what they show on</w:t>
      </w:r>
      <w:r w:rsidR="003A4169">
        <w:t xml:space="preserve"> the entire computer screen (window)</w:t>
      </w:r>
      <w:r w:rsidR="002213A2">
        <w:t>. It is</w:t>
      </w:r>
      <w:r w:rsidR="003A4169">
        <w:t xml:space="preserve"> an interesting picture of a red-colored canyon and just the question, </w:t>
      </w:r>
    </w:p>
    <w:p w:rsidR="00123F18" w:rsidRDefault="00D80A38" w:rsidP="00D80A38">
      <w:pPr>
        <w:pStyle w:val="EndnoteText"/>
        <w:jc w:val="center"/>
      </w:pPr>
      <w:r>
        <w:rPr>
          <w:noProof/>
        </w:rPr>
        <w:drawing>
          <wp:inline distT="0" distB="0" distL="0" distR="0">
            <wp:extent cx="5943600" cy="28232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823210"/>
                    </a:xfrm>
                    <a:prstGeom prst="rect">
                      <a:avLst/>
                    </a:prstGeom>
                  </pic:spPr>
                </pic:pic>
              </a:graphicData>
            </a:graphic>
          </wp:inline>
        </w:drawing>
      </w:r>
    </w:p>
    <w:p w:rsidR="00D80A38" w:rsidRDefault="00D80A38" w:rsidP="00D80A38">
      <w:pPr>
        <w:pStyle w:val="EndnoteText"/>
        <w:jc w:val="center"/>
      </w:pPr>
    </w:p>
    <w:p w:rsidR="0098152E" w:rsidRDefault="0098152E" w:rsidP="00D80A38">
      <w:pPr>
        <w:pStyle w:val="EndnoteText"/>
      </w:pPr>
    </w:p>
  </w:endnote>
  <w:endnote w:id="3">
    <w:p w:rsidR="0098152E" w:rsidRDefault="0098152E">
      <w:pPr>
        <w:pStyle w:val="EndnoteText"/>
      </w:pPr>
      <w:r>
        <w:rPr>
          <w:rStyle w:val="EndnoteReference"/>
        </w:rPr>
        <w:endnoteRef/>
      </w:r>
      <w:r>
        <w:t xml:space="preserve"> </w:t>
      </w:r>
      <w:r w:rsidR="00473913">
        <w:t xml:space="preserve">Example: </w:t>
      </w:r>
      <w:r w:rsidR="00965C94">
        <w:t>“Dunhill Travel Deals</w:t>
      </w:r>
      <w:r w:rsidR="00473913">
        <w:t xml:space="preserve"> Newsletters</w:t>
      </w:r>
      <w:r w:rsidR="00965C94">
        <w:t>,</w:t>
      </w:r>
      <w:r w:rsidR="00473913">
        <w:t>”</w:t>
      </w:r>
      <w:r w:rsidR="00965C94">
        <w:t xml:space="preserve"> at &lt; </w:t>
      </w:r>
      <w:hyperlink r:id="rId7" w:history="1">
        <w:r w:rsidR="00965C94" w:rsidRPr="00EA09F1">
          <w:rPr>
            <w:rStyle w:val="Hyperlink"/>
          </w:rPr>
          <w:t>http://www.dunhilltraveldeals.com/travel-newsletter/</w:t>
        </w:r>
      </w:hyperlink>
      <w:r w:rsidR="00965C94">
        <w:t xml:space="preserve"> &gt;. </w:t>
      </w:r>
    </w:p>
    <w:p w:rsidR="00473913" w:rsidRDefault="00473913">
      <w:pPr>
        <w:pStyle w:val="EndnoteText"/>
      </w:pPr>
    </w:p>
    <w:p w:rsidR="0090778C" w:rsidRDefault="00473913" w:rsidP="009A3B73">
      <w:pPr>
        <w:pStyle w:val="EndnoteText"/>
        <w:jc w:val="center"/>
      </w:pPr>
      <w:r>
        <w:rPr>
          <w:noProof/>
        </w:rPr>
        <w:drawing>
          <wp:inline distT="0" distB="0" distL="0" distR="0">
            <wp:extent cx="4919472" cy="26426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9472" cy="2642616"/>
                    </a:xfrm>
                    <a:prstGeom prst="rect">
                      <a:avLst/>
                    </a:prstGeom>
                  </pic:spPr>
                </pic:pic>
              </a:graphicData>
            </a:graphic>
          </wp:inline>
        </w:drawing>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altName w:val="Segoe UI"/>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00022FF" w:usb1="C000205B" w:usb2="0000000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24311691"/>
      <w:docPartObj>
        <w:docPartGallery w:val="Page Numbers (Bottom of Page)"/>
        <w:docPartUnique/>
      </w:docPartObj>
    </w:sdtPr>
    <w:sdtEndPr>
      <w:rPr>
        <w:noProof/>
      </w:rPr>
    </w:sdtEndPr>
    <w:sdtContent>
      <w:p w:rsidR="00125965" w:rsidRDefault="00125965" w:rsidP="00723D9D">
        <w:pPr>
          <w:pStyle w:val="Footer"/>
        </w:pPr>
      </w:p>
      <w:p w:rsidR="00125965" w:rsidRDefault="00D27776" w:rsidP="00723D9D">
        <w:pPr>
          <w:pStyle w:val="Footer"/>
          <w:jc w:val="center"/>
        </w:pPr>
        <w:r>
          <w:fldChar w:fldCharType="begin"/>
        </w:r>
        <w:r w:rsidR="00E528CF">
          <w:instrText xml:space="preserve"> PAGE   \* MERGEFORMAT </w:instrText>
        </w:r>
        <w:r>
          <w:fldChar w:fldCharType="separate"/>
        </w:r>
        <w:r w:rsidR="00691646">
          <w:rPr>
            <w:noProof/>
          </w:rPr>
          <w:t>4</w:t>
        </w:r>
        <w:r>
          <w:rPr>
            <w:noProof/>
          </w:rPr>
          <w:fldChar w:fldCharType="end"/>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58C2" w:rsidRDefault="007D58C2" w:rsidP="00D94352">
      <w:pPr>
        <w:spacing w:after="0" w:line="240" w:lineRule="auto"/>
      </w:pPr>
      <w:r>
        <w:separator/>
      </w:r>
    </w:p>
  </w:footnote>
  <w:footnote w:type="continuationSeparator" w:id="0">
    <w:p w:rsidR="007D58C2" w:rsidRDefault="007D58C2" w:rsidP="00D9435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25965" w:rsidRDefault="00125965" w:rsidP="00D94352">
    <w:pPr>
      <w:pStyle w:val="Header"/>
      <w:tabs>
        <w:tab w:val="clear" w:pos="9360"/>
        <w:tab w:val="left" w:pos="7200"/>
      </w:tabs>
      <w:rPr>
        <w:i/>
        <w:u w:val="single"/>
      </w:rPr>
    </w:pPr>
    <w:r>
      <w:t>COLEMAN UNIVERSITY</w:t>
    </w:r>
    <w:r>
      <w:tab/>
      <w:t>COM 340 E-COMMERCE CONCEPTS</w:t>
    </w:r>
    <w:r>
      <w:tab/>
      <w:t xml:space="preserve">Name: </w:t>
    </w:r>
    <w:r>
      <w:rPr>
        <w:i/>
        <w:u w:val="single"/>
      </w:rPr>
      <w:t xml:space="preserve">Michael </w:t>
    </w:r>
    <w:proofErr w:type="spellStart"/>
    <w:r w:rsidRPr="000D0086">
      <w:rPr>
        <w:i/>
        <w:u w:val="single"/>
      </w:rPr>
      <w:t>Fetick</w:t>
    </w:r>
    <w:proofErr w:type="spellEnd"/>
  </w:p>
  <w:p w:rsidR="00125965" w:rsidRDefault="00125965" w:rsidP="00D94352">
    <w:pPr>
      <w:pStyle w:val="Header"/>
      <w:tabs>
        <w:tab w:val="clear" w:pos="9360"/>
        <w:tab w:val="left" w:pos="7110"/>
      </w:tabs>
    </w:pPr>
    <w:r>
      <w:tab/>
    </w:r>
    <w:r w:rsidR="00E55DDC">
      <w:rPr>
        <w:rFonts w:ascii="Times New Roman" w:hAnsi="Times New Roman"/>
        <w:b/>
        <w:sz w:val="24"/>
        <w:szCs w:val="24"/>
      </w:rPr>
      <w:t>CASE STUDY – Lonely Planet</w:t>
    </w:r>
    <w:r>
      <w:tab/>
    </w:r>
    <w:r w:rsidRPr="007519DD">
      <w:t xml:space="preserve">  Student No. </w:t>
    </w:r>
    <w:r w:rsidRPr="000D0086">
      <w:rPr>
        <w:i/>
        <w:u w:val="single"/>
      </w:rPr>
      <w:t>84270</w:t>
    </w:r>
  </w:p>
  <w:p w:rsidR="00125965" w:rsidRPr="003E2736" w:rsidRDefault="00E55DDC" w:rsidP="003E2736">
    <w:pPr>
      <w:jc w:val="center"/>
      <w:rPr>
        <w:rFonts w:ascii="Times New Roman" w:hAnsi="Times New Roman" w:cs="Times New Roman"/>
        <w:sz w:val="24"/>
        <w:szCs w:val="24"/>
      </w:rPr>
    </w:pPr>
    <w:r>
      <w:rPr>
        <w:rFonts w:ascii="Times New Roman" w:hAnsi="Times New Roman" w:cs="Times New Roman"/>
        <w:sz w:val="24"/>
        <w:szCs w:val="24"/>
      </w:rPr>
      <w:t>Lonely Planet Market Analysis Report</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3D3FAC"/>
    <w:multiLevelType w:val="hybridMultilevel"/>
    <w:tmpl w:val="FA0AE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7B02BB7"/>
    <w:multiLevelType w:val="hybridMultilevel"/>
    <w:tmpl w:val="BE58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CD86804"/>
    <w:multiLevelType w:val="hybridMultilevel"/>
    <w:tmpl w:val="BE58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65C7820"/>
    <w:multiLevelType w:val="hybridMultilevel"/>
    <w:tmpl w:val="8B4A39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48773CA1"/>
    <w:multiLevelType w:val="hybridMultilevel"/>
    <w:tmpl w:val="06506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ABC40AA"/>
    <w:multiLevelType w:val="hybridMultilevel"/>
    <w:tmpl w:val="003C5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B0969EF"/>
    <w:multiLevelType w:val="hybridMultilevel"/>
    <w:tmpl w:val="AC605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F55311E"/>
    <w:multiLevelType w:val="hybridMultilevel"/>
    <w:tmpl w:val="F8EE67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13938ED"/>
    <w:multiLevelType w:val="hybridMultilevel"/>
    <w:tmpl w:val="198A1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244887"/>
    <w:multiLevelType w:val="hybridMultilevel"/>
    <w:tmpl w:val="5C9062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AF7CE7"/>
    <w:multiLevelType w:val="hybridMultilevel"/>
    <w:tmpl w:val="BE58BC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36D009A"/>
    <w:multiLevelType w:val="hybridMultilevel"/>
    <w:tmpl w:val="842C2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7856573E"/>
    <w:multiLevelType w:val="hybridMultilevel"/>
    <w:tmpl w:val="4D32F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6"/>
  </w:num>
  <w:num w:numId="4">
    <w:abstractNumId w:val="7"/>
  </w:num>
  <w:num w:numId="5">
    <w:abstractNumId w:val="2"/>
  </w:num>
  <w:num w:numId="6">
    <w:abstractNumId w:val="1"/>
  </w:num>
  <w:num w:numId="7">
    <w:abstractNumId w:val="8"/>
  </w:num>
  <w:num w:numId="8">
    <w:abstractNumId w:val="11"/>
  </w:num>
  <w:num w:numId="9">
    <w:abstractNumId w:val="9"/>
  </w:num>
  <w:num w:numId="10">
    <w:abstractNumId w:val="12"/>
  </w:num>
  <w:num w:numId="11">
    <w:abstractNumId w:val="5"/>
  </w:num>
  <w:num w:numId="12">
    <w:abstractNumId w:val="0"/>
  </w:num>
  <w:num w:numId="13">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54"/>
  <w:proofState w:spelling="clean" w:grammar="clean"/>
  <w:defaultTabStop w:val="720"/>
  <w:characterSpacingControl w:val="doNotCompress"/>
  <w:footnotePr>
    <w:footnote w:id="-1"/>
    <w:footnote w:id="0"/>
  </w:footnotePr>
  <w:endnotePr>
    <w:endnote w:id="-1"/>
    <w:endnote w:id="0"/>
  </w:endnotePr>
  <w:compat/>
  <w:rsids>
    <w:rsidRoot w:val="00544883"/>
    <w:rsid w:val="0000206B"/>
    <w:rsid w:val="00052C7F"/>
    <w:rsid w:val="00081C50"/>
    <w:rsid w:val="000A57B5"/>
    <w:rsid w:val="000A59A3"/>
    <w:rsid w:val="000A7062"/>
    <w:rsid w:val="000C616F"/>
    <w:rsid w:val="000F2FB3"/>
    <w:rsid w:val="000F513B"/>
    <w:rsid w:val="00101FB1"/>
    <w:rsid w:val="00107817"/>
    <w:rsid w:val="001119B5"/>
    <w:rsid w:val="00123F18"/>
    <w:rsid w:val="00125965"/>
    <w:rsid w:val="00143FA3"/>
    <w:rsid w:val="0016158F"/>
    <w:rsid w:val="00171DE3"/>
    <w:rsid w:val="00177C85"/>
    <w:rsid w:val="0019042E"/>
    <w:rsid w:val="001D03FC"/>
    <w:rsid w:val="001D6FDB"/>
    <w:rsid w:val="002213A2"/>
    <w:rsid w:val="00222626"/>
    <w:rsid w:val="002545D1"/>
    <w:rsid w:val="00270F62"/>
    <w:rsid w:val="00273664"/>
    <w:rsid w:val="00285390"/>
    <w:rsid w:val="002929CE"/>
    <w:rsid w:val="002A3DBC"/>
    <w:rsid w:val="002D2E2B"/>
    <w:rsid w:val="002D67FD"/>
    <w:rsid w:val="002D6C46"/>
    <w:rsid w:val="002E408B"/>
    <w:rsid w:val="002E42ED"/>
    <w:rsid w:val="003226FE"/>
    <w:rsid w:val="00373EEB"/>
    <w:rsid w:val="003A2617"/>
    <w:rsid w:val="003A356C"/>
    <w:rsid w:val="003A4169"/>
    <w:rsid w:val="003A642D"/>
    <w:rsid w:val="003B1D92"/>
    <w:rsid w:val="003B5C4D"/>
    <w:rsid w:val="003C0992"/>
    <w:rsid w:val="003C099E"/>
    <w:rsid w:val="003E2736"/>
    <w:rsid w:val="003F6326"/>
    <w:rsid w:val="00410C91"/>
    <w:rsid w:val="00423D7F"/>
    <w:rsid w:val="00427357"/>
    <w:rsid w:val="00442BDB"/>
    <w:rsid w:val="00454E1C"/>
    <w:rsid w:val="00456EF7"/>
    <w:rsid w:val="00465414"/>
    <w:rsid w:val="00473913"/>
    <w:rsid w:val="0047445D"/>
    <w:rsid w:val="0048551D"/>
    <w:rsid w:val="004A0404"/>
    <w:rsid w:val="004A6DDF"/>
    <w:rsid w:val="004D3715"/>
    <w:rsid w:val="004F3A64"/>
    <w:rsid w:val="0050138B"/>
    <w:rsid w:val="00506131"/>
    <w:rsid w:val="005263F5"/>
    <w:rsid w:val="00530BF1"/>
    <w:rsid w:val="00543BEF"/>
    <w:rsid w:val="00544883"/>
    <w:rsid w:val="0055453B"/>
    <w:rsid w:val="00555467"/>
    <w:rsid w:val="00564E24"/>
    <w:rsid w:val="005655D3"/>
    <w:rsid w:val="00586CB9"/>
    <w:rsid w:val="005B06FD"/>
    <w:rsid w:val="005E13A8"/>
    <w:rsid w:val="005F43DB"/>
    <w:rsid w:val="00613553"/>
    <w:rsid w:val="006436E1"/>
    <w:rsid w:val="00663D5E"/>
    <w:rsid w:val="00691646"/>
    <w:rsid w:val="006B22D1"/>
    <w:rsid w:val="006B4460"/>
    <w:rsid w:val="006B4584"/>
    <w:rsid w:val="006B6BD5"/>
    <w:rsid w:val="006C26F2"/>
    <w:rsid w:val="006E0618"/>
    <w:rsid w:val="006E5D16"/>
    <w:rsid w:val="00713698"/>
    <w:rsid w:val="00723D9D"/>
    <w:rsid w:val="00742DE2"/>
    <w:rsid w:val="00780C8D"/>
    <w:rsid w:val="00786C2C"/>
    <w:rsid w:val="00796890"/>
    <w:rsid w:val="007A1F11"/>
    <w:rsid w:val="007B4493"/>
    <w:rsid w:val="007C1159"/>
    <w:rsid w:val="007D0535"/>
    <w:rsid w:val="007D58C2"/>
    <w:rsid w:val="00822499"/>
    <w:rsid w:val="00847877"/>
    <w:rsid w:val="008574B4"/>
    <w:rsid w:val="00890798"/>
    <w:rsid w:val="0089102E"/>
    <w:rsid w:val="008A05C9"/>
    <w:rsid w:val="008A3BA0"/>
    <w:rsid w:val="008C7D78"/>
    <w:rsid w:val="008D3B8D"/>
    <w:rsid w:val="008F7B52"/>
    <w:rsid w:val="0090778C"/>
    <w:rsid w:val="009309F0"/>
    <w:rsid w:val="00950328"/>
    <w:rsid w:val="009657E1"/>
    <w:rsid w:val="00965C94"/>
    <w:rsid w:val="00965ED7"/>
    <w:rsid w:val="0098152E"/>
    <w:rsid w:val="009A3B73"/>
    <w:rsid w:val="009C04D8"/>
    <w:rsid w:val="009C7600"/>
    <w:rsid w:val="009D1B73"/>
    <w:rsid w:val="009E4653"/>
    <w:rsid w:val="00A02656"/>
    <w:rsid w:val="00A92283"/>
    <w:rsid w:val="00AC7CB5"/>
    <w:rsid w:val="00AE3C31"/>
    <w:rsid w:val="00B30982"/>
    <w:rsid w:val="00B75BCC"/>
    <w:rsid w:val="00B91CD4"/>
    <w:rsid w:val="00B93286"/>
    <w:rsid w:val="00B93937"/>
    <w:rsid w:val="00B94E1E"/>
    <w:rsid w:val="00BC4302"/>
    <w:rsid w:val="00BD7A7A"/>
    <w:rsid w:val="00BD7C63"/>
    <w:rsid w:val="00BE09AC"/>
    <w:rsid w:val="00BE2EBC"/>
    <w:rsid w:val="00BF5F88"/>
    <w:rsid w:val="00C461BC"/>
    <w:rsid w:val="00C466C7"/>
    <w:rsid w:val="00C567B6"/>
    <w:rsid w:val="00C716A3"/>
    <w:rsid w:val="00C868E4"/>
    <w:rsid w:val="00C873A8"/>
    <w:rsid w:val="00CD1DC1"/>
    <w:rsid w:val="00CE4305"/>
    <w:rsid w:val="00D01F83"/>
    <w:rsid w:val="00D27776"/>
    <w:rsid w:val="00D3345B"/>
    <w:rsid w:val="00D35641"/>
    <w:rsid w:val="00D429D9"/>
    <w:rsid w:val="00D42BEB"/>
    <w:rsid w:val="00D570EE"/>
    <w:rsid w:val="00D778F6"/>
    <w:rsid w:val="00D80A38"/>
    <w:rsid w:val="00D85F47"/>
    <w:rsid w:val="00D866B4"/>
    <w:rsid w:val="00D94352"/>
    <w:rsid w:val="00DB7773"/>
    <w:rsid w:val="00DC4830"/>
    <w:rsid w:val="00DD3198"/>
    <w:rsid w:val="00DE342A"/>
    <w:rsid w:val="00E111CA"/>
    <w:rsid w:val="00E47A6C"/>
    <w:rsid w:val="00E528CF"/>
    <w:rsid w:val="00E55DDC"/>
    <w:rsid w:val="00E7448F"/>
    <w:rsid w:val="00E81959"/>
    <w:rsid w:val="00E85FCB"/>
    <w:rsid w:val="00E94A49"/>
    <w:rsid w:val="00EC52A4"/>
    <w:rsid w:val="00EC5849"/>
    <w:rsid w:val="00EC6C0A"/>
    <w:rsid w:val="00EE2666"/>
    <w:rsid w:val="00EE58C6"/>
    <w:rsid w:val="00EF4F91"/>
    <w:rsid w:val="00EF6E5E"/>
    <w:rsid w:val="00F07E76"/>
    <w:rsid w:val="00F140C0"/>
    <w:rsid w:val="00F202D5"/>
    <w:rsid w:val="00F22BD5"/>
    <w:rsid w:val="00F2456E"/>
    <w:rsid w:val="00F33F8D"/>
    <w:rsid w:val="00F40DAD"/>
    <w:rsid w:val="00F41FE2"/>
    <w:rsid w:val="00F42A77"/>
    <w:rsid w:val="00F44B16"/>
    <w:rsid w:val="00F55F54"/>
    <w:rsid w:val="00F82F5E"/>
    <w:rsid w:val="00F97B68"/>
    <w:rsid w:val="00FD7D84"/>
    <w:rsid w:val="00FE205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42DE2"/>
  </w:style>
  <w:style w:type="paragraph" w:styleId="Heading1">
    <w:name w:val="heading 1"/>
    <w:basedOn w:val="Normal"/>
    <w:next w:val="Normal"/>
    <w:link w:val="Heading1Char"/>
    <w:uiPriority w:val="9"/>
    <w:qFormat/>
    <w:rsid w:val="00125965"/>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link w:val="Heading2Char"/>
    <w:uiPriority w:val="9"/>
    <w:qFormat/>
    <w:rsid w:val="00544883"/>
    <w:pPr>
      <w:spacing w:after="120" w:line="240" w:lineRule="auto"/>
      <w:outlineLvl w:val="1"/>
    </w:pPr>
    <w:rPr>
      <w:rFonts w:ascii="Helvetica" w:eastAsia="Times New Roman" w:hAnsi="Helvetica" w:cs="Helvetica"/>
      <w:b/>
      <w:bCs/>
      <w:sz w:val="36"/>
      <w:szCs w:val="36"/>
    </w:rPr>
  </w:style>
  <w:style w:type="paragraph" w:styleId="Heading3">
    <w:name w:val="heading 3"/>
    <w:basedOn w:val="Normal"/>
    <w:link w:val="Heading3Char"/>
    <w:uiPriority w:val="9"/>
    <w:qFormat/>
    <w:rsid w:val="00544883"/>
    <w:pPr>
      <w:spacing w:after="120" w:line="240" w:lineRule="auto"/>
      <w:outlineLvl w:val="2"/>
    </w:pPr>
    <w:rPr>
      <w:rFonts w:ascii="Helvetica" w:eastAsia="Times New Roman" w:hAnsi="Helvetica" w:cs="Helvetica"/>
      <w:b/>
      <w:bCs/>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44883"/>
    <w:rPr>
      <w:rFonts w:ascii="Helvetica" w:eastAsia="Times New Roman" w:hAnsi="Helvetica" w:cs="Helvetica"/>
      <w:b/>
      <w:bCs/>
      <w:sz w:val="36"/>
      <w:szCs w:val="36"/>
    </w:rPr>
  </w:style>
  <w:style w:type="character" w:customStyle="1" w:styleId="Heading3Char">
    <w:name w:val="Heading 3 Char"/>
    <w:basedOn w:val="DefaultParagraphFont"/>
    <w:link w:val="Heading3"/>
    <w:uiPriority w:val="9"/>
    <w:rsid w:val="00544883"/>
    <w:rPr>
      <w:rFonts w:ascii="Helvetica" w:eastAsia="Times New Roman" w:hAnsi="Helvetica" w:cs="Helvetica"/>
      <w:b/>
      <w:bCs/>
      <w:sz w:val="30"/>
      <w:szCs w:val="30"/>
    </w:rPr>
  </w:style>
  <w:style w:type="paragraph" w:styleId="NormalWeb">
    <w:name w:val="Normal (Web)"/>
    <w:basedOn w:val="Normal"/>
    <w:uiPriority w:val="99"/>
    <w:semiHidden/>
    <w:unhideWhenUsed/>
    <w:rsid w:val="00544883"/>
    <w:pPr>
      <w:spacing w:after="240" w:line="240" w:lineRule="auto"/>
    </w:pPr>
    <w:rPr>
      <w:rFonts w:ascii="Helvetica" w:eastAsia="Times New Roman" w:hAnsi="Helvetica" w:cs="Helvetica"/>
      <w:sz w:val="24"/>
      <w:szCs w:val="24"/>
    </w:rPr>
  </w:style>
  <w:style w:type="paragraph" w:styleId="BalloonText">
    <w:name w:val="Balloon Text"/>
    <w:basedOn w:val="Normal"/>
    <w:link w:val="BalloonTextChar"/>
    <w:uiPriority w:val="99"/>
    <w:semiHidden/>
    <w:unhideWhenUsed/>
    <w:rsid w:val="00D9435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94352"/>
    <w:rPr>
      <w:rFonts w:ascii="Segoe UI" w:hAnsi="Segoe UI" w:cs="Segoe UI"/>
      <w:sz w:val="18"/>
      <w:szCs w:val="18"/>
    </w:rPr>
  </w:style>
  <w:style w:type="paragraph" w:styleId="Header">
    <w:name w:val="header"/>
    <w:basedOn w:val="Normal"/>
    <w:link w:val="HeaderChar"/>
    <w:uiPriority w:val="99"/>
    <w:unhideWhenUsed/>
    <w:rsid w:val="00D94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4352"/>
  </w:style>
  <w:style w:type="paragraph" w:styleId="Footer">
    <w:name w:val="footer"/>
    <w:basedOn w:val="Normal"/>
    <w:link w:val="FooterChar"/>
    <w:uiPriority w:val="99"/>
    <w:unhideWhenUsed/>
    <w:rsid w:val="00D94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4352"/>
  </w:style>
  <w:style w:type="character" w:customStyle="1" w:styleId="st">
    <w:name w:val="st"/>
    <w:basedOn w:val="DefaultParagraphFont"/>
    <w:rsid w:val="00E47A6C"/>
  </w:style>
  <w:style w:type="paragraph" w:styleId="ListParagraph">
    <w:name w:val="List Paragraph"/>
    <w:basedOn w:val="Normal"/>
    <w:uiPriority w:val="34"/>
    <w:qFormat/>
    <w:rsid w:val="008D3B8D"/>
    <w:pPr>
      <w:ind w:left="720"/>
      <w:contextualSpacing/>
    </w:pPr>
  </w:style>
  <w:style w:type="table" w:styleId="TableGrid">
    <w:name w:val="Table Grid"/>
    <w:basedOn w:val="TableNormal"/>
    <w:uiPriority w:val="39"/>
    <w:rsid w:val="000F513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FootnoteText">
    <w:name w:val="footnote text"/>
    <w:basedOn w:val="Normal"/>
    <w:link w:val="FootnoteTextChar"/>
    <w:uiPriority w:val="99"/>
    <w:semiHidden/>
    <w:unhideWhenUsed/>
    <w:rsid w:val="0016158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6158F"/>
    <w:rPr>
      <w:sz w:val="20"/>
      <w:szCs w:val="20"/>
    </w:rPr>
  </w:style>
  <w:style w:type="character" w:styleId="FootnoteReference">
    <w:name w:val="footnote reference"/>
    <w:basedOn w:val="DefaultParagraphFont"/>
    <w:uiPriority w:val="99"/>
    <w:semiHidden/>
    <w:unhideWhenUsed/>
    <w:rsid w:val="0016158F"/>
    <w:rPr>
      <w:vertAlign w:val="superscript"/>
    </w:rPr>
  </w:style>
  <w:style w:type="character" w:styleId="Hyperlink">
    <w:name w:val="Hyperlink"/>
    <w:basedOn w:val="DefaultParagraphFont"/>
    <w:uiPriority w:val="99"/>
    <w:unhideWhenUsed/>
    <w:rsid w:val="0016158F"/>
    <w:rPr>
      <w:color w:val="0563C1" w:themeColor="hyperlink"/>
      <w:u w:val="single"/>
    </w:rPr>
  </w:style>
  <w:style w:type="character" w:customStyle="1" w:styleId="Heading1Char">
    <w:name w:val="Heading 1 Char"/>
    <w:basedOn w:val="DefaultParagraphFont"/>
    <w:link w:val="Heading1"/>
    <w:uiPriority w:val="9"/>
    <w:rsid w:val="00125965"/>
    <w:rPr>
      <w:rFonts w:asciiTheme="majorHAnsi" w:eastAsiaTheme="majorEastAsia" w:hAnsiTheme="majorHAnsi" w:cstheme="majorBidi"/>
      <w:b/>
      <w:bCs/>
      <w:color w:val="2E74B5" w:themeColor="accent1" w:themeShade="BF"/>
      <w:sz w:val="28"/>
      <w:szCs w:val="28"/>
    </w:rPr>
  </w:style>
  <w:style w:type="paragraph" w:customStyle="1" w:styleId="itemmodel">
    <w:name w:val="itemmodel"/>
    <w:basedOn w:val="Normal"/>
    <w:rsid w:val="009C04D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C04D8"/>
    <w:rPr>
      <w:b/>
      <w:bCs/>
    </w:rPr>
  </w:style>
  <w:style w:type="paragraph" w:customStyle="1" w:styleId="itemstock">
    <w:name w:val="itemstock"/>
    <w:basedOn w:val="Normal"/>
    <w:rsid w:val="009C04D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tockmesg1">
    <w:name w:val="stockmesg1"/>
    <w:basedOn w:val="DefaultParagraphFont"/>
    <w:rsid w:val="009C04D8"/>
  </w:style>
  <w:style w:type="character" w:customStyle="1" w:styleId="fn">
    <w:name w:val="fn"/>
    <w:basedOn w:val="DefaultParagraphFont"/>
    <w:rsid w:val="00EF6E5E"/>
  </w:style>
  <w:style w:type="paragraph" w:styleId="EndnoteText">
    <w:name w:val="endnote text"/>
    <w:basedOn w:val="Normal"/>
    <w:link w:val="EndnoteTextChar"/>
    <w:uiPriority w:val="99"/>
    <w:semiHidden/>
    <w:unhideWhenUsed/>
    <w:rsid w:val="00081C5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81C50"/>
    <w:rPr>
      <w:sz w:val="20"/>
      <w:szCs w:val="20"/>
    </w:rPr>
  </w:style>
  <w:style w:type="character" w:styleId="EndnoteReference">
    <w:name w:val="endnote reference"/>
    <w:basedOn w:val="DefaultParagraphFont"/>
    <w:uiPriority w:val="99"/>
    <w:semiHidden/>
    <w:unhideWhenUsed/>
    <w:rsid w:val="00081C50"/>
    <w:rPr>
      <w:vertAlign w:val="superscript"/>
    </w:rPr>
  </w:style>
</w:styles>
</file>

<file path=word/webSettings.xml><?xml version="1.0" encoding="utf-8"?>
<w:webSettings xmlns:r="http://schemas.openxmlformats.org/officeDocument/2006/relationships" xmlns:w="http://schemas.openxmlformats.org/wordprocessingml/2006/main">
  <w:divs>
    <w:div w:id="15154579">
      <w:bodyDiv w:val="1"/>
      <w:marLeft w:val="0"/>
      <w:marRight w:val="0"/>
      <w:marTop w:val="0"/>
      <w:marBottom w:val="0"/>
      <w:divBdr>
        <w:top w:val="none" w:sz="0" w:space="0" w:color="auto"/>
        <w:left w:val="none" w:sz="0" w:space="0" w:color="auto"/>
        <w:bottom w:val="none" w:sz="0" w:space="0" w:color="auto"/>
        <w:right w:val="none" w:sz="0" w:space="0" w:color="auto"/>
      </w:divBdr>
    </w:div>
    <w:div w:id="305815198">
      <w:bodyDiv w:val="1"/>
      <w:marLeft w:val="0"/>
      <w:marRight w:val="0"/>
      <w:marTop w:val="100"/>
      <w:marBottom w:val="100"/>
      <w:divBdr>
        <w:top w:val="none" w:sz="0" w:space="0" w:color="auto"/>
        <w:left w:val="none" w:sz="0" w:space="0" w:color="auto"/>
        <w:bottom w:val="none" w:sz="0" w:space="0" w:color="auto"/>
        <w:right w:val="none" w:sz="0" w:space="0" w:color="auto"/>
      </w:divBdr>
      <w:divsChild>
        <w:div w:id="1076897825">
          <w:marLeft w:val="0"/>
          <w:marRight w:val="0"/>
          <w:marTop w:val="0"/>
          <w:marBottom w:val="0"/>
          <w:divBdr>
            <w:top w:val="none" w:sz="0" w:space="0" w:color="auto"/>
            <w:left w:val="none" w:sz="0" w:space="0" w:color="auto"/>
            <w:bottom w:val="none" w:sz="0" w:space="0" w:color="auto"/>
            <w:right w:val="none" w:sz="0" w:space="0" w:color="auto"/>
          </w:divBdr>
          <w:divsChild>
            <w:div w:id="972949159">
              <w:marLeft w:val="0"/>
              <w:marRight w:val="0"/>
              <w:marTop w:val="0"/>
              <w:marBottom w:val="0"/>
              <w:divBdr>
                <w:top w:val="none" w:sz="0" w:space="0" w:color="auto"/>
                <w:left w:val="none" w:sz="0" w:space="0" w:color="auto"/>
                <w:bottom w:val="none" w:sz="0" w:space="0" w:color="auto"/>
                <w:right w:val="none" w:sz="0" w:space="0" w:color="auto"/>
              </w:divBdr>
              <w:divsChild>
                <w:div w:id="507528372">
                  <w:marLeft w:val="525"/>
                  <w:marRight w:val="525"/>
                  <w:marTop w:val="0"/>
                  <w:marBottom w:val="0"/>
                  <w:divBdr>
                    <w:top w:val="none" w:sz="0" w:space="0" w:color="auto"/>
                    <w:left w:val="none" w:sz="0" w:space="0" w:color="auto"/>
                    <w:bottom w:val="none" w:sz="0" w:space="0" w:color="auto"/>
                    <w:right w:val="none" w:sz="0" w:space="0" w:color="auto"/>
                  </w:divBdr>
                  <w:divsChild>
                    <w:div w:id="2032416702">
                      <w:marLeft w:val="0"/>
                      <w:marRight w:val="0"/>
                      <w:marTop w:val="0"/>
                      <w:marBottom w:val="0"/>
                      <w:divBdr>
                        <w:top w:val="none" w:sz="0" w:space="0" w:color="auto"/>
                        <w:left w:val="none" w:sz="0" w:space="0" w:color="auto"/>
                        <w:bottom w:val="none" w:sz="0" w:space="0" w:color="auto"/>
                        <w:right w:val="none" w:sz="0" w:space="0" w:color="auto"/>
                      </w:divBdr>
                      <w:divsChild>
                        <w:div w:id="1901095353">
                          <w:marLeft w:val="-3000"/>
                          <w:marRight w:val="0"/>
                          <w:marTop w:val="0"/>
                          <w:marBottom w:val="0"/>
                          <w:divBdr>
                            <w:top w:val="none" w:sz="0" w:space="0" w:color="auto"/>
                            <w:left w:val="none" w:sz="0" w:space="0" w:color="auto"/>
                            <w:bottom w:val="none" w:sz="0" w:space="0" w:color="auto"/>
                            <w:right w:val="none" w:sz="0" w:space="0" w:color="auto"/>
                          </w:divBdr>
                          <w:divsChild>
                            <w:div w:id="1306399808">
                              <w:marLeft w:val="-3000"/>
                              <w:marRight w:val="0"/>
                              <w:marTop w:val="0"/>
                              <w:marBottom w:val="0"/>
                              <w:divBdr>
                                <w:top w:val="none" w:sz="0" w:space="0" w:color="auto"/>
                                <w:left w:val="none" w:sz="0" w:space="0" w:color="auto"/>
                                <w:bottom w:val="none" w:sz="0" w:space="0" w:color="auto"/>
                                <w:right w:val="none" w:sz="0" w:space="0" w:color="auto"/>
                              </w:divBdr>
                              <w:divsChild>
                                <w:div w:id="1143229337">
                                  <w:marLeft w:val="0"/>
                                  <w:marRight w:val="0"/>
                                  <w:marTop w:val="0"/>
                                  <w:marBottom w:val="0"/>
                                  <w:divBdr>
                                    <w:top w:val="none" w:sz="0" w:space="0" w:color="auto"/>
                                    <w:left w:val="none" w:sz="0" w:space="0" w:color="auto"/>
                                    <w:bottom w:val="none" w:sz="0" w:space="0" w:color="auto"/>
                                    <w:right w:val="none" w:sz="0" w:space="0" w:color="auto"/>
                                  </w:divBdr>
                                  <w:divsChild>
                                    <w:div w:id="1344630957">
                                      <w:marLeft w:val="6000"/>
                                      <w:marRight w:val="0"/>
                                      <w:marTop w:val="0"/>
                                      <w:marBottom w:val="0"/>
                                      <w:divBdr>
                                        <w:top w:val="none" w:sz="0" w:space="0" w:color="auto"/>
                                        <w:left w:val="none" w:sz="0" w:space="0" w:color="auto"/>
                                        <w:bottom w:val="none" w:sz="0" w:space="0" w:color="auto"/>
                                        <w:right w:val="none" w:sz="0" w:space="0" w:color="auto"/>
                                      </w:divBdr>
                                      <w:divsChild>
                                        <w:div w:id="1088621364">
                                          <w:marLeft w:val="0"/>
                                          <w:marRight w:val="0"/>
                                          <w:marTop w:val="0"/>
                                          <w:marBottom w:val="0"/>
                                          <w:divBdr>
                                            <w:top w:val="none" w:sz="0" w:space="0" w:color="auto"/>
                                            <w:left w:val="none" w:sz="0" w:space="0" w:color="auto"/>
                                            <w:bottom w:val="none" w:sz="0" w:space="0" w:color="auto"/>
                                            <w:right w:val="none" w:sz="0" w:space="0" w:color="auto"/>
                                          </w:divBdr>
                                          <w:divsChild>
                                            <w:div w:id="972100814">
                                              <w:marLeft w:val="0"/>
                                              <w:marRight w:val="0"/>
                                              <w:marTop w:val="0"/>
                                              <w:marBottom w:val="0"/>
                                              <w:divBdr>
                                                <w:top w:val="none" w:sz="0" w:space="0" w:color="auto"/>
                                                <w:left w:val="none" w:sz="0" w:space="0" w:color="auto"/>
                                                <w:bottom w:val="none" w:sz="0" w:space="0" w:color="auto"/>
                                                <w:right w:val="none" w:sz="0" w:space="0" w:color="auto"/>
                                              </w:divBdr>
                                              <w:divsChild>
                                                <w:div w:id="82731210">
                                                  <w:marLeft w:val="10"/>
                                                  <w:marRight w:val="10"/>
                                                  <w:marTop w:val="2"/>
                                                  <w:marBottom w:val="2"/>
                                                  <w:divBdr>
                                                    <w:top w:val="none" w:sz="0" w:space="8" w:color="DDDDDD"/>
                                                    <w:left w:val="none" w:sz="0" w:space="8" w:color="DDDDDD"/>
                                                    <w:bottom w:val="none" w:sz="0" w:space="8" w:color="DDDDDD"/>
                                                    <w:right w:val="none" w:sz="0" w:space="8" w:color="DDDDDD"/>
                                                  </w:divBdr>
                                                  <w:divsChild>
                                                    <w:div w:id="36707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84136655">
      <w:bodyDiv w:val="1"/>
      <w:marLeft w:val="0"/>
      <w:marRight w:val="0"/>
      <w:marTop w:val="0"/>
      <w:marBottom w:val="0"/>
      <w:divBdr>
        <w:top w:val="none" w:sz="0" w:space="0" w:color="auto"/>
        <w:left w:val="none" w:sz="0" w:space="0" w:color="auto"/>
        <w:bottom w:val="none" w:sz="0" w:space="0" w:color="auto"/>
        <w:right w:val="none" w:sz="0" w:space="0" w:color="auto"/>
      </w:divBdr>
      <w:divsChild>
        <w:div w:id="1585138917">
          <w:marLeft w:val="0"/>
          <w:marRight w:val="0"/>
          <w:marTop w:val="0"/>
          <w:marBottom w:val="0"/>
          <w:divBdr>
            <w:top w:val="none" w:sz="0" w:space="0" w:color="auto"/>
            <w:left w:val="none" w:sz="0" w:space="0" w:color="auto"/>
            <w:bottom w:val="none" w:sz="0" w:space="0" w:color="auto"/>
            <w:right w:val="none" w:sz="0" w:space="0" w:color="auto"/>
          </w:divBdr>
        </w:div>
        <w:div w:id="1653873997">
          <w:marLeft w:val="0"/>
          <w:marRight w:val="0"/>
          <w:marTop w:val="0"/>
          <w:marBottom w:val="0"/>
          <w:divBdr>
            <w:top w:val="none" w:sz="0" w:space="0" w:color="auto"/>
            <w:left w:val="none" w:sz="0" w:space="0" w:color="auto"/>
            <w:bottom w:val="none" w:sz="0" w:space="0" w:color="auto"/>
            <w:right w:val="none" w:sz="0" w:space="0" w:color="auto"/>
          </w:divBdr>
          <w:divsChild>
            <w:div w:id="779108846">
              <w:marLeft w:val="0"/>
              <w:marRight w:val="0"/>
              <w:marTop w:val="0"/>
              <w:marBottom w:val="0"/>
              <w:divBdr>
                <w:top w:val="none" w:sz="0" w:space="0" w:color="auto"/>
                <w:left w:val="none" w:sz="0" w:space="0" w:color="auto"/>
                <w:bottom w:val="none" w:sz="0" w:space="0" w:color="auto"/>
                <w:right w:val="none" w:sz="0" w:space="0" w:color="auto"/>
              </w:divBdr>
              <w:divsChild>
                <w:div w:id="445348076">
                  <w:marLeft w:val="0"/>
                  <w:marRight w:val="0"/>
                  <w:marTop w:val="0"/>
                  <w:marBottom w:val="0"/>
                  <w:divBdr>
                    <w:top w:val="none" w:sz="0" w:space="0" w:color="auto"/>
                    <w:left w:val="none" w:sz="0" w:space="0" w:color="auto"/>
                    <w:bottom w:val="none" w:sz="0" w:space="0" w:color="auto"/>
                    <w:right w:val="none" w:sz="0" w:space="0" w:color="auto"/>
                  </w:divBdr>
                </w:div>
              </w:divsChild>
            </w:div>
            <w:div w:id="1668440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533931">
      <w:bodyDiv w:val="1"/>
      <w:marLeft w:val="0"/>
      <w:marRight w:val="0"/>
      <w:marTop w:val="100"/>
      <w:marBottom w:val="100"/>
      <w:divBdr>
        <w:top w:val="none" w:sz="0" w:space="0" w:color="auto"/>
        <w:left w:val="none" w:sz="0" w:space="0" w:color="auto"/>
        <w:bottom w:val="none" w:sz="0" w:space="0" w:color="auto"/>
        <w:right w:val="none" w:sz="0" w:space="0" w:color="auto"/>
      </w:divBdr>
      <w:divsChild>
        <w:div w:id="1356033836">
          <w:marLeft w:val="0"/>
          <w:marRight w:val="0"/>
          <w:marTop w:val="0"/>
          <w:marBottom w:val="0"/>
          <w:divBdr>
            <w:top w:val="none" w:sz="0" w:space="0" w:color="auto"/>
            <w:left w:val="none" w:sz="0" w:space="0" w:color="auto"/>
            <w:bottom w:val="none" w:sz="0" w:space="0" w:color="auto"/>
            <w:right w:val="none" w:sz="0" w:space="0" w:color="auto"/>
          </w:divBdr>
          <w:divsChild>
            <w:div w:id="1498688731">
              <w:marLeft w:val="0"/>
              <w:marRight w:val="0"/>
              <w:marTop w:val="0"/>
              <w:marBottom w:val="0"/>
              <w:divBdr>
                <w:top w:val="none" w:sz="0" w:space="0" w:color="auto"/>
                <w:left w:val="none" w:sz="0" w:space="0" w:color="auto"/>
                <w:bottom w:val="none" w:sz="0" w:space="0" w:color="auto"/>
                <w:right w:val="none" w:sz="0" w:space="0" w:color="auto"/>
              </w:divBdr>
              <w:divsChild>
                <w:div w:id="967904022">
                  <w:marLeft w:val="525"/>
                  <w:marRight w:val="525"/>
                  <w:marTop w:val="0"/>
                  <w:marBottom w:val="0"/>
                  <w:divBdr>
                    <w:top w:val="none" w:sz="0" w:space="0" w:color="auto"/>
                    <w:left w:val="none" w:sz="0" w:space="0" w:color="auto"/>
                    <w:bottom w:val="none" w:sz="0" w:space="0" w:color="auto"/>
                    <w:right w:val="none" w:sz="0" w:space="0" w:color="auto"/>
                  </w:divBdr>
                  <w:divsChild>
                    <w:div w:id="694310419">
                      <w:marLeft w:val="0"/>
                      <w:marRight w:val="0"/>
                      <w:marTop w:val="0"/>
                      <w:marBottom w:val="0"/>
                      <w:divBdr>
                        <w:top w:val="none" w:sz="0" w:space="0" w:color="auto"/>
                        <w:left w:val="none" w:sz="0" w:space="0" w:color="auto"/>
                        <w:bottom w:val="none" w:sz="0" w:space="0" w:color="auto"/>
                        <w:right w:val="none" w:sz="0" w:space="0" w:color="auto"/>
                      </w:divBdr>
                      <w:divsChild>
                        <w:div w:id="1931113167">
                          <w:marLeft w:val="-3000"/>
                          <w:marRight w:val="0"/>
                          <w:marTop w:val="0"/>
                          <w:marBottom w:val="0"/>
                          <w:divBdr>
                            <w:top w:val="none" w:sz="0" w:space="0" w:color="auto"/>
                            <w:left w:val="none" w:sz="0" w:space="0" w:color="auto"/>
                            <w:bottom w:val="none" w:sz="0" w:space="0" w:color="auto"/>
                            <w:right w:val="none" w:sz="0" w:space="0" w:color="auto"/>
                          </w:divBdr>
                          <w:divsChild>
                            <w:div w:id="2011828495">
                              <w:marLeft w:val="-3000"/>
                              <w:marRight w:val="0"/>
                              <w:marTop w:val="0"/>
                              <w:marBottom w:val="0"/>
                              <w:divBdr>
                                <w:top w:val="none" w:sz="0" w:space="0" w:color="auto"/>
                                <w:left w:val="none" w:sz="0" w:space="0" w:color="auto"/>
                                <w:bottom w:val="none" w:sz="0" w:space="0" w:color="auto"/>
                                <w:right w:val="none" w:sz="0" w:space="0" w:color="auto"/>
                              </w:divBdr>
                              <w:divsChild>
                                <w:div w:id="709106449">
                                  <w:marLeft w:val="0"/>
                                  <w:marRight w:val="0"/>
                                  <w:marTop w:val="0"/>
                                  <w:marBottom w:val="0"/>
                                  <w:divBdr>
                                    <w:top w:val="none" w:sz="0" w:space="0" w:color="auto"/>
                                    <w:left w:val="none" w:sz="0" w:space="0" w:color="auto"/>
                                    <w:bottom w:val="none" w:sz="0" w:space="0" w:color="auto"/>
                                    <w:right w:val="none" w:sz="0" w:space="0" w:color="auto"/>
                                  </w:divBdr>
                                  <w:divsChild>
                                    <w:div w:id="742066574">
                                      <w:marLeft w:val="6000"/>
                                      <w:marRight w:val="0"/>
                                      <w:marTop w:val="0"/>
                                      <w:marBottom w:val="0"/>
                                      <w:divBdr>
                                        <w:top w:val="none" w:sz="0" w:space="0" w:color="auto"/>
                                        <w:left w:val="none" w:sz="0" w:space="0" w:color="auto"/>
                                        <w:bottom w:val="none" w:sz="0" w:space="0" w:color="auto"/>
                                        <w:right w:val="none" w:sz="0" w:space="0" w:color="auto"/>
                                      </w:divBdr>
                                      <w:divsChild>
                                        <w:div w:id="645478145">
                                          <w:marLeft w:val="0"/>
                                          <w:marRight w:val="0"/>
                                          <w:marTop w:val="0"/>
                                          <w:marBottom w:val="0"/>
                                          <w:divBdr>
                                            <w:top w:val="none" w:sz="0" w:space="0" w:color="auto"/>
                                            <w:left w:val="none" w:sz="0" w:space="0" w:color="auto"/>
                                            <w:bottom w:val="none" w:sz="0" w:space="0" w:color="auto"/>
                                            <w:right w:val="none" w:sz="0" w:space="0" w:color="auto"/>
                                          </w:divBdr>
                                          <w:divsChild>
                                            <w:div w:id="1475174634">
                                              <w:marLeft w:val="0"/>
                                              <w:marRight w:val="0"/>
                                              <w:marTop w:val="0"/>
                                              <w:marBottom w:val="0"/>
                                              <w:divBdr>
                                                <w:top w:val="none" w:sz="0" w:space="0" w:color="auto"/>
                                                <w:left w:val="none" w:sz="0" w:space="0" w:color="auto"/>
                                                <w:bottom w:val="none" w:sz="0" w:space="0" w:color="auto"/>
                                                <w:right w:val="none" w:sz="0" w:space="0" w:color="auto"/>
                                              </w:divBdr>
                                              <w:divsChild>
                                                <w:div w:id="657266590">
                                                  <w:marLeft w:val="10"/>
                                                  <w:marRight w:val="10"/>
                                                  <w:marTop w:val="2"/>
                                                  <w:marBottom w:val="2"/>
                                                  <w:divBdr>
                                                    <w:top w:val="none" w:sz="0" w:space="8" w:color="DDDDDD"/>
                                                    <w:left w:val="none" w:sz="0" w:space="8" w:color="DDDDDD"/>
                                                    <w:bottom w:val="none" w:sz="0" w:space="8" w:color="DDDDDD"/>
                                                    <w:right w:val="none" w:sz="0" w:space="8" w:color="DDDDDD"/>
                                                  </w:divBdr>
                                                  <w:divsChild>
                                                    <w:div w:id="1437140720">
                                                      <w:marLeft w:val="0"/>
                                                      <w:marRight w:val="0"/>
                                                      <w:marTop w:val="0"/>
                                                      <w:marBottom w:val="0"/>
                                                      <w:divBdr>
                                                        <w:top w:val="none" w:sz="0" w:space="0" w:color="auto"/>
                                                        <w:left w:val="none" w:sz="0" w:space="0" w:color="auto"/>
                                                        <w:bottom w:val="none" w:sz="0" w:space="0" w:color="auto"/>
                                                        <w:right w:val="none" w:sz="0" w:space="0" w:color="auto"/>
                                                      </w:divBdr>
                                                    </w:div>
                                                  </w:divsChild>
                                                </w:div>
                                                <w:div w:id="343242376">
                                                  <w:marLeft w:val="0"/>
                                                  <w:marRight w:val="0"/>
                                                  <w:marTop w:val="0"/>
                                                  <w:marBottom w:val="12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47631920">
      <w:bodyDiv w:val="1"/>
      <w:marLeft w:val="0"/>
      <w:marRight w:val="0"/>
      <w:marTop w:val="0"/>
      <w:marBottom w:val="0"/>
      <w:divBdr>
        <w:top w:val="none" w:sz="0" w:space="0" w:color="auto"/>
        <w:left w:val="none" w:sz="0" w:space="0" w:color="auto"/>
        <w:bottom w:val="none" w:sz="0" w:space="0" w:color="auto"/>
        <w:right w:val="none" w:sz="0" w:space="0" w:color="auto"/>
      </w:divBdr>
    </w:div>
    <w:div w:id="1515457209">
      <w:bodyDiv w:val="1"/>
      <w:marLeft w:val="0"/>
      <w:marRight w:val="0"/>
      <w:marTop w:val="0"/>
      <w:marBottom w:val="0"/>
      <w:divBdr>
        <w:top w:val="none" w:sz="0" w:space="0" w:color="auto"/>
        <w:left w:val="none" w:sz="0" w:space="0" w:color="auto"/>
        <w:bottom w:val="none" w:sz="0" w:space="0" w:color="auto"/>
        <w:right w:val="none" w:sz="0" w:space="0" w:color="auto"/>
      </w:divBdr>
      <w:divsChild>
        <w:div w:id="864903228">
          <w:marLeft w:val="0"/>
          <w:marRight w:val="0"/>
          <w:marTop w:val="0"/>
          <w:marBottom w:val="0"/>
          <w:divBdr>
            <w:top w:val="none" w:sz="0" w:space="0" w:color="auto"/>
            <w:left w:val="none" w:sz="0" w:space="0" w:color="auto"/>
            <w:bottom w:val="none" w:sz="0" w:space="0" w:color="auto"/>
            <w:right w:val="none" w:sz="0" w:space="0" w:color="auto"/>
          </w:divBdr>
        </w:div>
        <w:div w:id="73861543">
          <w:marLeft w:val="0"/>
          <w:marRight w:val="0"/>
          <w:marTop w:val="0"/>
          <w:marBottom w:val="0"/>
          <w:divBdr>
            <w:top w:val="none" w:sz="0" w:space="0" w:color="auto"/>
            <w:left w:val="none" w:sz="0" w:space="0" w:color="auto"/>
            <w:bottom w:val="none" w:sz="0" w:space="0" w:color="auto"/>
            <w:right w:val="none" w:sz="0" w:space="0" w:color="auto"/>
          </w:divBdr>
          <w:divsChild>
            <w:div w:id="893540716">
              <w:marLeft w:val="0"/>
              <w:marRight w:val="0"/>
              <w:marTop w:val="0"/>
              <w:marBottom w:val="0"/>
              <w:divBdr>
                <w:top w:val="none" w:sz="0" w:space="0" w:color="auto"/>
                <w:left w:val="none" w:sz="0" w:space="0" w:color="auto"/>
                <w:bottom w:val="none" w:sz="0" w:space="0" w:color="auto"/>
                <w:right w:val="none" w:sz="0" w:space="0" w:color="auto"/>
              </w:divBdr>
              <w:divsChild>
                <w:div w:id="2022850082">
                  <w:marLeft w:val="0"/>
                  <w:marRight w:val="0"/>
                  <w:marTop w:val="0"/>
                  <w:marBottom w:val="0"/>
                  <w:divBdr>
                    <w:top w:val="none" w:sz="0" w:space="0" w:color="auto"/>
                    <w:left w:val="none" w:sz="0" w:space="0" w:color="auto"/>
                    <w:bottom w:val="none" w:sz="0" w:space="0" w:color="auto"/>
                    <w:right w:val="none" w:sz="0" w:space="0" w:color="auto"/>
                  </w:divBdr>
                </w:div>
              </w:divsChild>
            </w:div>
            <w:div w:id="52575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772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endnotes.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image" Target="media/image1.png"/><Relationship Id="rId7" Type="http://schemas.openxmlformats.org/officeDocument/2006/relationships/hyperlink" Target="http://www.dunhilltraveldeals.com/travel-newsletter/" TargetMode="External"/><Relationship Id="rId2" Type="http://schemas.openxmlformats.org/officeDocument/2006/relationships/hyperlink" Target="https://subscription.foodandwine.com/storefront/subscribe-to-food-and-wine/site/wi-3term-0714.html?pkw=bing_sem&amp;link=1022988&amp;fpa_oc=WI+Bing+SEM" TargetMode="External"/><Relationship Id="rId1" Type="http://schemas.openxmlformats.org/officeDocument/2006/relationships/hyperlink" Target="https://subscription.foodandwine.com/storefront/subscribe-to-food-and-wine/site/wi-3term-0714.html?pkw=bing_sem&amp;link=1022988&amp;fpa_oc=WI+Bing+SEM" TargetMode="External"/><Relationship Id="rId6" Type="http://schemas.openxmlformats.org/officeDocument/2006/relationships/image" Target="media/image2.png"/><Relationship Id="rId5" Type="http://schemas.openxmlformats.org/officeDocument/2006/relationships/hyperlink" Target="http://www.cntraveler.com/" TargetMode="External"/><Relationship Id="rId4" Type="http://schemas.openxmlformats.org/officeDocument/2006/relationships/hyperlink" Target="https://subscribe.cntraveler.com/subscribe/cntraveler/90891?source=msn_s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E7EF6C-0EE8-4FDE-8254-6C68D3AB3B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342</Words>
  <Characters>1952</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84270</cp:lastModifiedBy>
  <cp:revision>2</cp:revision>
  <cp:lastPrinted>2014-08-11T01:19:00Z</cp:lastPrinted>
  <dcterms:created xsi:type="dcterms:W3CDTF">2014-08-27T14:58:00Z</dcterms:created>
  <dcterms:modified xsi:type="dcterms:W3CDTF">2014-08-27T14:58:00Z</dcterms:modified>
</cp:coreProperties>
</file>